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1A" w:rsidRDefault="00E95ABD" w:rsidP="00E95A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ECONOMICS UNIT 1 REVIEW</w:t>
      </w:r>
    </w:p>
    <w:p w:rsidR="00E95ABD" w:rsidRDefault="00E95ABD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DEFINE SCARICITY, OPPORTUNITY COST, AND TRADE-OFFS AND ALSO UNDERSTAND HOW TO PUT THEM TO PRACTICE WITHIN ECONOMIC SCENERIOS.</w:t>
      </w:r>
    </w:p>
    <w:p w:rsidR="00E95ABD" w:rsidRDefault="00E95ABD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LIST THE FACTORS </w:t>
      </w:r>
      <w:r w:rsidR="004C3F48">
        <w:rPr>
          <w:b/>
          <w:sz w:val="24"/>
          <w:szCs w:val="24"/>
        </w:rPr>
        <w:t>OF PRODUCTION AND GIVE EXAMPLES  OF EACH.</w:t>
      </w:r>
    </w:p>
    <w:p w:rsidR="00E95ABD" w:rsidRDefault="00E95ABD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UNDERSTAND THE COST BENEFIT ANAYLYSIS WITHIN ECONOMIC DECISIONS.</w:t>
      </w:r>
    </w:p>
    <w:p w:rsidR="00E95ABD" w:rsidRDefault="00E95ABD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KNOW EXAMPLES OF PHYSICAL CAPITAL.</w:t>
      </w:r>
    </w:p>
    <w:p w:rsidR="00E95ABD" w:rsidRDefault="00E95ABD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UNDERSTAND THE PRODUCTION POSSIBILITY CURVE AND BE</w:t>
      </w:r>
      <w:r w:rsidR="00AA72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ABLE TO DISTINGUISH WHAT IT MEANS FOR A COUNTRY TO OPERATE ON THE CURVE OR FRONTIER.</w:t>
      </w:r>
    </w:p>
    <w:p w:rsidR="00E95ABD" w:rsidRDefault="00E95ABD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ALSO, HAVE AN UNDERSTANDING </w:t>
      </w:r>
      <w:r w:rsidR="00AA7235">
        <w:rPr>
          <w:b/>
          <w:sz w:val="24"/>
          <w:szCs w:val="24"/>
        </w:rPr>
        <w:t>ON WHAT POINTS MEAN IF A COUNTRY IS OPERATING INSIDE THE CURVE AND WHAT IT MEANS OUTSIDE THE CURVE GIVEN A COUNTRIES CURRENT FRONTIER OR CURVE.</w:t>
      </w:r>
    </w:p>
    <w:p w:rsidR="00AA7235" w:rsidRDefault="00AA7235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UNDERSTAND EXAMPLES CAUSING A PRODUCTION POSSIBILITY CURVE TO SHIFT.</w:t>
      </w:r>
    </w:p>
    <w:p w:rsidR="00AA7235" w:rsidRDefault="00AA7235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UNDERSTAND WHAT CONSTITUTES A RATIONAL ECONOMIC DECISION THROUGH SCENERIOS AND EXAMPLES.</w:t>
      </w:r>
    </w:p>
    <w:p w:rsidR="00AA7235" w:rsidRDefault="00AA7235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UNDERSTAND WHAT IT MEANS TO MOVE FROM ONE POINT TO ANOTHER ALONG THE SAME PRODUCTION POSSIBILITY CURVE WITHIN A COUNTRY.</w:t>
      </w:r>
    </w:p>
    <w:p w:rsidR="00AA7235" w:rsidRDefault="00AA7235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UNDERSTAND HOW TO CALCULATE OPPORTUNITY COST USING A PRODUCTION POSSIBILITY CURVE.</w:t>
      </w:r>
    </w:p>
    <w:p w:rsidR="00D60BE7" w:rsidRDefault="00D60BE7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DEFINE SPECIALIZATION AND HOW TO PUT IT IN ACTION.</w:t>
      </w:r>
    </w:p>
    <w:p w:rsidR="00D60BE7" w:rsidRDefault="00D60BE7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EXPAIN HOW BUYER AND SELLER BOTH BENEFIT FROM VOLUNTARY EXCHANGE.</w:t>
      </w:r>
    </w:p>
    <w:p w:rsidR="00D60BE7" w:rsidRDefault="00D60BE7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KNOW THE ECONOMIC QUESTION THAT EVERY ECONOMIC SYSTEM MUST ANSWER.</w:t>
      </w:r>
    </w:p>
    <w:p w:rsidR="00D60BE7" w:rsidRDefault="00D60BE7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UNDERSTAND WHO OWNS FACTORS OF PRODUCTION IN THE DIFFERENT ECONOMIC SYSTEMS.</w:t>
      </w:r>
    </w:p>
    <w:p w:rsidR="00D60BE7" w:rsidRDefault="00D60BE7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DISTINGUISH BETWEEN A PUBLIC GOOD AND PRIVATE GOOD.</w:t>
      </w:r>
    </w:p>
    <w:p w:rsidR="00D60BE7" w:rsidRDefault="00D60BE7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DISTINGUISH BETWEEN EACH ECONOMIC SYSTEM.</w:t>
      </w:r>
      <w:r w:rsidR="002F0F25">
        <w:rPr>
          <w:b/>
          <w:sz w:val="24"/>
          <w:szCs w:val="24"/>
        </w:rPr>
        <w:t xml:space="preserve">  </w:t>
      </w:r>
    </w:p>
    <w:p w:rsidR="002F0F25" w:rsidRDefault="002F0F25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UNDERSTAND THE SOCIAL GOALS AND HOW THERE CAN BE CONFIICT BETWEEN SOCIAL GOALS.</w:t>
      </w:r>
    </w:p>
    <w:p w:rsidR="002F0F25" w:rsidRDefault="002F0F25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UNDERSTAND THE ROLE OF GOVERNMENT WITHIN A MARKET ECONOMY AND WAYS THE GOVERNMENT HAS INTERVENED TO PROMOTE COMPETITION.</w:t>
      </w:r>
    </w:p>
    <w:p w:rsidR="002F0F25" w:rsidRDefault="002F0F25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DOES THE GOVERNMENT PAY FOR PUBLIC GOODS AND </w:t>
      </w:r>
      <w:r w:rsidR="00B131D7">
        <w:rPr>
          <w:b/>
          <w:sz w:val="24"/>
          <w:szCs w:val="24"/>
        </w:rPr>
        <w:t>SERVICES?</w:t>
      </w:r>
    </w:p>
    <w:p w:rsidR="002F0F25" w:rsidRDefault="002F0F25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DEFINE MARKET FAILURE AND GIVE AN EXAMPLE.</w:t>
      </w:r>
    </w:p>
    <w:p w:rsidR="002F0F25" w:rsidRDefault="002F0F25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UNDERSTAND HOW THE DIFFERENT ECONOMIC SYSTEMS ALLOCATE RESOURCES.</w:t>
      </w:r>
    </w:p>
    <w:p w:rsidR="002F0F25" w:rsidRDefault="003F163E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CAPITAL INVESTMENT AND GIVE EXAMPLES.</w:t>
      </w:r>
    </w:p>
    <w:p w:rsidR="002F0F25" w:rsidRDefault="00864906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DEMONSTRATE POSSIBLE EFFECTS OF GOVERNMENT REGULATIONS AND DEREGULATIONS.</w:t>
      </w:r>
    </w:p>
    <w:p w:rsidR="006627B8" w:rsidRDefault="006627B8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CONSUMER SOVEREIGNITY.</w:t>
      </w:r>
    </w:p>
    <w:p w:rsidR="006627B8" w:rsidRPr="00E95ABD" w:rsidRDefault="006627B8" w:rsidP="00E95A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ADAM SMITH MEAN BY LAISSEZ-FAIRE IN CAPITALISM.</w:t>
      </w:r>
      <w:bookmarkStart w:id="0" w:name="_GoBack"/>
      <w:bookmarkEnd w:id="0"/>
    </w:p>
    <w:sectPr w:rsidR="006627B8" w:rsidRPr="00E9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E6B79"/>
    <w:multiLevelType w:val="hybridMultilevel"/>
    <w:tmpl w:val="B9A6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BD"/>
    <w:rsid w:val="002F0F25"/>
    <w:rsid w:val="003F163E"/>
    <w:rsid w:val="004C3F48"/>
    <w:rsid w:val="006627B8"/>
    <w:rsid w:val="00864906"/>
    <w:rsid w:val="009F671A"/>
    <w:rsid w:val="00AA7235"/>
    <w:rsid w:val="00B131D7"/>
    <w:rsid w:val="00C1242E"/>
    <w:rsid w:val="00D60BE7"/>
    <w:rsid w:val="00E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07844-46B6-4C8A-AF1D-35961D91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Hobbs-Jr.</dc:creator>
  <cp:keywords/>
  <dc:description/>
  <cp:lastModifiedBy>William Hobbs-Jr.</cp:lastModifiedBy>
  <cp:revision>6</cp:revision>
  <dcterms:created xsi:type="dcterms:W3CDTF">2015-08-15T21:06:00Z</dcterms:created>
  <dcterms:modified xsi:type="dcterms:W3CDTF">2015-08-15T23:35:00Z</dcterms:modified>
</cp:coreProperties>
</file>